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D205" w14:textId="77777777" w:rsidR="0038360F" w:rsidRPr="00BF7235" w:rsidRDefault="003C1F3A" w:rsidP="003802CE">
      <w:pPr>
        <w:jc w:val="center"/>
        <w:rPr>
          <w:rFonts w:ascii="HGS明朝E" w:eastAsia="HGS明朝E" w:hAnsi="HGS明朝E"/>
          <w:b/>
          <w:sz w:val="22"/>
        </w:rPr>
      </w:pPr>
      <w:r w:rsidRPr="00BF7235">
        <w:rPr>
          <w:rFonts w:ascii="HGS明朝E" w:eastAsia="HGS明朝E" w:hAnsi="HGS明朝E" w:hint="eastAsia"/>
          <w:b/>
          <w:sz w:val="22"/>
        </w:rPr>
        <w:t>第</w:t>
      </w:r>
      <w:r w:rsidR="001D2498" w:rsidRPr="00BF7235">
        <w:rPr>
          <w:rFonts w:ascii="HGS明朝E" w:eastAsia="HGS明朝E" w:hAnsi="HGS明朝E" w:hint="eastAsia"/>
          <w:b/>
          <w:sz w:val="22"/>
        </w:rPr>
        <w:t>1</w:t>
      </w:r>
      <w:r w:rsidRPr="00BF7235">
        <w:rPr>
          <w:rFonts w:ascii="HGS明朝E" w:eastAsia="HGS明朝E" w:hAnsi="HGS明朝E" w:hint="eastAsia"/>
          <w:b/>
          <w:sz w:val="22"/>
        </w:rPr>
        <w:t>回</w:t>
      </w:r>
      <w:r w:rsidR="0038360F" w:rsidRPr="00BF7235">
        <w:rPr>
          <w:rFonts w:ascii="HGS明朝E" w:eastAsia="HGS明朝E" w:hAnsi="HGS明朝E" w:hint="eastAsia"/>
          <w:b/>
          <w:sz w:val="22"/>
        </w:rPr>
        <w:t>GPRインビテーショナルフットゴルフトーナメント</w:t>
      </w:r>
    </w:p>
    <w:p w14:paraId="4565EA19" w14:textId="77777777" w:rsidR="007010DB" w:rsidRPr="00BF7235" w:rsidRDefault="003802CE" w:rsidP="003802CE">
      <w:pPr>
        <w:jc w:val="center"/>
        <w:rPr>
          <w:rFonts w:ascii="HGS明朝E" w:eastAsia="HGS明朝E" w:hAnsi="HGS明朝E"/>
          <w:b/>
          <w:sz w:val="24"/>
        </w:rPr>
      </w:pPr>
      <w:r w:rsidRPr="00BF7235">
        <w:rPr>
          <w:rFonts w:ascii="HGS明朝E" w:eastAsia="HGS明朝E" w:hAnsi="HGS明朝E" w:hint="eastAsia"/>
          <w:b/>
          <w:sz w:val="22"/>
        </w:rPr>
        <w:t>ローカルルール</w:t>
      </w:r>
    </w:p>
    <w:p w14:paraId="71D2AA94" w14:textId="77777777" w:rsidR="007010DB" w:rsidRPr="00BF7235" w:rsidRDefault="007010DB" w:rsidP="00B917F7">
      <w:pPr>
        <w:rPr>
          <w:rFonts w:ascii="HGS明朝E" w:eastAsia="HGS明朝E" w:hAnsi="HGS明朝E"/>
          <w:b/>
        </w:rPr>
      </w:pPr>
    </w:p>
    <w:p w14:paraId="39E6E661" w14:textId="77777777" w:rsidR="00B917F7" w:rsidRPr="00BF7235" w:rsidRDefault="00073163" w:rsidP="00B917F7">
      <w:pPr>
        <w:rPr>
          <w:rFonts w:ascii="HGS明朝E" w:eastAsia="HGS明朝E" w:hAnsi="HGS明朝E"/>
          <w:b/>
        </w:rPr>
      </w:pPr>
      <w:r w:rsidRPr="00BF7235">
        <w:rPr>
          <w:rFonts w:ascii="HGS明朝E" w:eastAsia="HGS明朝E" w:hAnsi="HGS明朝E" w:hint="eastAsia"/>
          <w:b/>
        </w:rPr>
        <w:t>今</w:t>
      </w:r>
      <w:r w:rsidR="0033796A" w:rsidRPr="00BF7235">
        <w:rPr>
          <w:rFonts w:ascii="HGS明朝E" w:eastAsia="HGS明朝E" w:hAnsi="HGS明朝E" w:hint="eastAsia"/>
          <w:b/>
        </w:rPr>
        <w:t>大会</w:t>
      </w:r>
      <w:r w:rsidR="00B917F7" w:rsidRPr="00BF7235">
        <w:rPr>
          <w:rFonts w:ascii="HGS明朝E" w:eastAsia="HGS明朝E" w:hAnsi="HGS明朝E" w:hint="eastAsia"/>
          <w:b/>
        </w:rPr>
        <w:t>では、FIFG規則に優先して、以下のローカルルールを適用する。</w:t>
      </w:r>
    </w:p>
    <w:p w14:paraId="6A20DF64" w14:textId="77777777" w:rsidR="00B917F7" w:rsidRPr="00BF7235" w:rsidRDefault="00B917F7" w:rsidP="00B917F7">
      <w:pPr>
        <w:rPr>
          <w:rFonts w:ascii="HGS明朝E" w:eastAsia="HGS明朝E" w:hAnsi="HGS明朝E"/>
          <w:b/>
        </w:rPr>
      </w:pPr>
    </w:p>
    <w:p w14:paraId="0A26FC76"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１．競技における規則について</w:t>
      </w:r>
    </w:p>
    <w:p w14:paraId="14AFFB62"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１．１．ティーオフについて</w:t>
      </w:r>
    </w:p>
    <w:p w14:paraId="3E4BA123"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スタートホールにおけるオナーは、ペアリングの一番左</w:t>
      </w:r>
      <w:r w:rsidR="0038360F" w:rsidRPr="00BF7235">
        <w:rPr>
          <w:rFonts w:ascii="HGS明朝E" w:eastAsia="HGS明朝E" w:hAnsi="HGS明朝E" w:hint="eastAsia"/>
          <w:b/>
        </w:rPr>
        <w:t>の選手とし、左から右</w:t>
      </w:r>
      <w:r w:rsidRPr="00BF7235">
        <w:rPr>
          <w:rFonts w:ascii="HGS明朝E" w:eastAsia="HGS明朝E" w:hAnsi="HGS明朝E" w:hint="eastAsia"/>
          <w:b/>
        </w:rPr>
        <w:t>の順番にティーキックを行うこととする。但し、間違った順番でプレーしたとしても、ペナルティにはならない。</w:t>
      </w:r>
    </w:p>
    <w:p w14:paraId="7671A0F1" w14:textId="77777777" w:rsidR="0033796A" w:rsidRPr="00BF7235" w:rsidRDefault="00B917F7" w:rsidP="0033796A">
      <w:pPr>
        <w:rPr>
          <w:rFonts w:ascii="HGS明朝E" w:eastAsia="HGS明朝E" w:hAnsi="HGS明朝E"/>
          <w:b/>
        </w:rPr>
      </w:pPr>
      <w:r w:rsidRPr="00BF7235">
        <w:rPr>
          <w:rFonts w:ascii="HGS明朝E" w:eastAsia="HGS明朝E" w:hAnsi="HGS明朝E" w:hint="eastAsia"/>
          <w:b/>
        </w:rPr>
        <w:t>１．</w:t>
      </w:r>
      <w:r w:rsidR="00334DCD" w:rsidRPr="00BF7235">
        <w:rPr>
          <w:rFonts w:ascii="HGS明朝E" w:eastAsia="HGS明朝E" w:hAnsi="HGS明朝E" w:hint="eastAsia"/>
          <w:b/>
        </w:rPr>
        <w:t>２</w:t>
      </w:r>
      <w:r w:rsidRPr="00BF7235">
        <w:rPr>
          <w:rFonts w:ascii="HGS明朝E" w:eastAsia="HGS明朝E" w:hAnsi="HGS明朝E" w:hint="eastAsia"/>
          <w:b/>
        </w:rPr>
        <w:t>．</w:t>
      </w:r>
      <w:r w:rsidR="0033796A" w:rsidRPr="00BF7235">
        <w:rPr>
          <w:rFonts w:ascii="HGS明朝E" w:eastAsia="HGS明朝E" w:hAnsi="HGS明朝E" w:hint="eastAsia"/>
          <w:b/>
        </w:rPr>
        <w:t>1ホールの最大ストローク数</w:t>
      </w:r>
    </w:p>
    <w:p w14:paraId="0038269B" w14:textId="77777777" w:rsidR="0033796A" w:rsidRPr="00BF7235" w:rsidRDefault="0033796A" w:rsidP="0033796A">
      <w:pPr>
        <w:rPr>
          <w:rFonts w:ascii="HGS明朝E" w:eastAsia="HGS明朝E" w:hAnsi="HGS明朝E" w:cs="Apple Color Emoji"/>
          <w:b/>
        </w:rPr>
      </w:pPr>
      <w:r w:rsidRPr="00BF7235">
        <w:rPr>
          <w:rFonts w:ascii="HGS明朝E" w:eastAsia="HGS明朝E" w:hAnsi="HGS明朝E" w:hint="eastAsia"/>
          <w:b/>
        </w:rPr>
        <w:t>1ホールの最大ストローク数は、そのホールのパー数</w:t>
      </w:r>
      <w:r w:rsidR="007906E5" w:rsidRPr="00BF7235">
        <w:rPr>
          <w:rFonts w:ascii="HGS明朝E" w:eastAsia="HGS明朝E" w:hAnsi="HGS明朝E" w:cs="Apple Color Emoji" w:hint="eastAsia"/>
          <w:b/>
        </w:rPr>
        <w:t>×2</w:t>
      </w:r>
      <w:r w:rsidRPr="00BF7235">
        <w:rPr>
          <w:rFonts w:ascii="HGS明朝E" w:eastAsia="HGS明朝E" w:hAnsi="HGS明朝E" w:hint="eastAsia"/>
          <w:b/>
        </w:rPr>
        <w:t>とする。</w:t>
      </w:r>
    </w:p>
    <w:p w14:paraId="052DAEE7" w14:textId="77777777" w:rsidR="0033796A" w:rsidRPr="00BF7235" w:rsidRDefault="0033796A" w:rsidP="0033796A">
      <w:pPr>
        <w:rPr>
          <w:rFonts w:ascii="HGS明朝E" w:eastAsia="HGS明朝E" w:hAnsi="HGS明朝E"/>
          <w:b/>
        </w:rPr>
      </w:pPr>
      <w:r w:rsidRPr="00BF7235">
        <w:rPr>
          <w:rFonts w:ascii="HGS明朝E" w:eastAsia="HGS明朝E" w:hAnsi="HGS明朝E" w:hint="eastAsia"/>
          <w:b/>
        </w:rPr>
        <w:t>(例:パー3では、3</w:t>
      </w:r>
      <w:r w:rsidR="007906E5" w:rsidRPr="00BF7235">
        <w:rPr>
          <w:rFonts w:ascii="HGS明朝E" w:eastAsia="HGS明朝E" w:hAnsi="HGS明朝E" w:hint="eastAsia"/>
          <w:b/>
        </w:rPr>
        <w:t>×2</w:t>
      </w:r>
      <w:r w:rsidRPr="00BF7235">
        <w:rPr>
          <w:rFonts w:ascii="HGS明朝E" w:eastAsia="HGS明朝E" w:hAnsi="HGS明朝E" w:hint="eastAsia"/>
          <w:b/>
        </w:rPr>
        <w:t>=</w:t>
      </w:r>
      <w:r w:rsidR="007906E5" w:rsidRPr="00BF7235">
        <w:rPr>
          <w:rFonts w:ascii="HGS明朝E" w:eastAsia="HGS明朝E" w:hAnsi="HGS明朝E" w:hint="eastAsia"/>
          <w:b/>
        </w:rPr>
        <w:t>6</w:t>
      </w:r>
      <w:r w:rsidRPr="00BF7235">
        <w:rPr>
          <w:rFonts w:ascii="HGS明朝E" w:eastAsia="HGS明朝E" w:hAnsi="HGS明朝E" w:hint="eastAsia"/>
          <w:b/>
        </w:rPr>
        <w:t>ストロークが最大スコア)</w:t>
      </w:r>
    </w:p>
    <w:p w14:paraId="449B75F0" w14:textId="77777777" w:rsidR="0033796A" w:rsidRPr="00BF7235" w:rsidRDefault="0033796A" w:rsidP="0033796A">
      <w:pPr>
        <w:rPr>
          <w:rFonts w:ascii="HGS明朝E" w:eastAsia="HGS明朝E" w:hAnsi="HGS明朝E"/>
          <w:b/>
        </w:rPr>
      </w:pPr>
    </w:p>
    <w:p w14:paraId="1B084BDF" w14:textId="77777777" w:rsidR="0033796A" w:rsidRPr="00BF7235" w:rsidRDefault="0033796A" w:rsidP="0033796A">
      <w:pPr>
        <w:rPr>
          <w:rFonts w:ascii="HGS明朝E" w:eastAsia="HGS明朝E" w:hAnsi="HGS明朝E"/>
          <w:b/>
        </w:rPr>
      </w:pPr>
      <w:r w:rsidRPr="00BF7235">
        <w:rPr>
          <w:rFonts w:ascii="HGS明朝E" w:eastAsia="HGS明朝E" w:hAnsi="HGS明朝E" w:hint="eastAsia"/>
          <w:b/>
        </w:rPr>
        <w:t>１．</w:t>
      </w:r>
      <w:r w:rsidR="008E1EF5" w:rsidRPr="00BF7235">
        <w:rPr>
          <w:rFonts w:ascii="HGS明朝E" w:eastAsia="HGS明朝E" w:hAnsi="HGS明朝E" w:hint="eastAsia"/>
          <w:b/>
        </w:rPr>
        <w:t>3</w:t>
      </w:r>
      <w:r w:rsidRPr="00BF7235">
        <w:rPr>
          <w:rFonts w:ascii="HGS明朝E" w:eastAsia="HGS明朝E" w:hAnsi="HGS明朝E" w:hint="eastAsia"/>
          <w:b/>
        </w:rPr>
        <w:t>．境界について</w:t>
      </w:r>
    </w:p>
    <w:p w14:paraId="285368E1" w14:textId="77777777" w:rsidR="003C1F3A" w:rsidRPr="00BF7235" w:rsidRDefault="0033796A" w:rsidP="0033796A">
      <w:pPr>
        <w:rPr>
          <w:rFonts w:ascii="HGS明朝E" w:eastAsia="HGS明朝E" w:hAnsi="HGS明朝E"/>
          <w:b/>
        </w:rPr>
      </w:pPr>
      <w:r w:rsidRPr="00BF7235">
        <w:rPr>
          <w:rFonts w:ascii="HGS明朝E" w:eastAsia="HGS明朝E" w:hAnsi="HGS明朝E" w:hint="eastAsia"/>
          <w:b/>
        </w:rPr>
        <w:t>アウト・オブ・バウンズは白杭、ラテラル・ウォーター・ハザードは赤杭又は赤線、修理地は青杭又は白線をもってその限界を表示する。又、表示のない池は水際をもって境界とする。</w:t>
      </w:r>
    </w:p>
    <w:p w14:paraId="22EB426D" w14:textId="77777777" w:rsidR="00B917F7" w:rsidRPr="00BF7235" w:rsidRDefault="00B917F7" w:rsidP="00B917F7">
      <w:pPr>
        <w:rPr>
          <w:rFonts w:ascii="HGS明朝E" w:eastAsia="HGS明朝E" w:hAnsi="HGS明朝E"/>
          <w:b/>
        </w:rPr>
      </w:pPr>
    </w:p>
    <w:p w14:paraId="36601C66"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２．荒天時の対応について</w:t>
      </w:r>
    </w:p>
    <w:p w14:paraId="202E55DD"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２．１．中断について</w:t>
      </w:r>
    </w:p>
    <w:p w14:paraId="2CA0CCD6"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雷等で競技を中断する場合は、</w:t>
      </w:r>
      <w:r w:rsidR="00301944" w:rsidRPr="00BF7235">
        <w:rPr>
          <w:rFonts w:ascii="HGS明朝E" w:eastAsia="HGS明朝E" w:hAnsi="HGS明朝E" w:hint="eastAsia"/>
          <w:b/>
        </w:rPr>
        <w:t>大会スタッフが</w:t>
      </w:r>
      <w:r w:rsidR="008E1EF5" w:rsidRPr="00BF7235">
        <w:rPr>
          <w:rFonts w:ascii="HGS明朝E" w:eastAsia="HGS明朝E" w:hAnsi="HGS明朝E" w:hint="eastAsia"/>
          <w:b/>
        </w:rPr>
        <w:t>各選手に知らせる。</w:t>
      </w:r>
      <w:r w:rsidRPr="00BF7235">
        <w:rPr>
          <w:rFonts w:ascii="HGS明朝E" w:eastAsia="HGS明朝E" w:hAnsi="HGS明朝E" w:hint="eastAsia"/>
          <w:b/>
        </w:rPr>
        <w:t>競技再開の合図</w:t>
      </w:r>
      <w:r w:rsidR="00301944" w:rsidRPr="00BF7235">
        <w:rPr>
          <w:rFonts w:ascii="HGS明朝E" w:eastAsia="HGS明朝E" w:hAnsi="HGS明朝E" w:hint="eastAsia"/>
          <w:b/>
        </w:rPr>
        <w:t>も大会スタッフにより告知をするものとし</w:t>
      </w:r>
      <w:r w:rsidRPr="00BF7235">
        <w:rPr>
          <w:rFonts w:ascii="HGS明朝E" w:eastAsia="HGS明朝E" w:hAnsi="HGS明朝E" w:hint="eastAsia"/>
          <w:b/>
        </w:rPr>
        <w:t>、選手が自身のマークの位置に戻ったのを確認したのち、</w:t>
      </w:r>
      <w:r w:rsidR="008E1EF5" w:rsidRPr="00BF7235">
        <w:rPr>
          <w:rFonts w:ascii="HGS明朝E" w:eastAsia="HGS明朝E" w:hAnsi="HGS明朝E" w:hint="eastAsia"/>
          <w:b/>
        </w:rPr>
        <w:t>プレーを再開することとする</w:t>
      </w:r>
      <w:r w:rsidRPr="00BF7235">
        <w:rPr>
          <w:rFonts w:ascii="HGS明朝E" w:eastAsia="HGS明朝E" w:hAnsi="HGS明朝E" w:hint="eastAsia"/>
          <w:b/>
        </w:rPr>
        <w:t>。</w:t>
      </w:r>
    </w:p>
    <w:p w14:paraId="2FDF0782"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 </w:t>
      </w:r>
    </w:p>
    <w:p w14:paraId="1A2FD0EF"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２．２．中断中の練習について</w:t>
      </w:r>
    </w:p>
    <w:p w14:paraId="376F17F9"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中断中、選手は、競技委員会の許可なくして練習を行ってはならない。なお、明らかに自身に有利となるような悪質な練習行為が見つかった場合は、競技委員の判断により該当選手を失格とする場合がある。</w:t>
      </w:r>
    </w:p>
    <w:p w14:paraId="3BF7794F"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 </w:t>
      </w:r>
    </w:p>
    <w:p w14:paraId="1FF59AFA"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２．３．サスペンデッド</w:t>
      </w:r>
    </w:p>
    <w:p w14:paraId="780CC3CC" w14:textId="77777777" w:rsidR="001F7844" w:rsidRDefault="00B917F7" w:rsidP="00B917F7">
      <w:pPr>
        <w:rPr>
          <w:rFonts w:ascii="HGS明朝E" w:eastAsia="HGS明朝E" w:hAnsi="HGS明朝E"/>
          <w:b/>
        </w:rPr>
      </w:pPr>
      <w:r w:rsidRPr="00BF7235">
        <w:rPr>
          <w:rFonts w:ascii="HGS明朝E" w:eastAsia="HGS明朝E" w:hAnsi="HGS明朝E" w:hint="eastAsia"/>
          <w:b/>
        </w:rPr>
        <w:t>悪天候またはその他の理由により競技が中断される</w:t>
      </w:r>
      <w:r w:rsidR="001F7844">
        <w:rPr>
          <w:rFonts w:ascii="HGS明朝E" w:eastAsia="HGS明朝E" w:hAnsi="HGS明朝E" w:hint="eastAsia"/>
          <w:b/>
        </w:rPr>
        <w:t>場合がある。また、</w:t>
      </w:r>
      <w:r w:rsidRPr="00BF7235">
        <w:rPr>
          <w:rFonts w:ascii="HGS明朝E" w:eastAsia="HGS明朝E" w:hAnsi="HGS明朝E" w:hint="eastAsia"/>
          <w:b/>
        </w:rPr>
        <w:t>同日中の競技消化が不可能であると競技委員会が判断した場合は、</w:t>
      </w:r>
      <w:r w:rsidR="001F7844">
        <w:rPr>
          <w:rFonts w:ascii="HGS明朝E" w:eastAsia="HGS明朝E" w:hAnsi="HGS明朝E" w:hint="eastAsia"/>
          <w:b/>
        </w:rPr>
        <w:t>協議委員会の裁量の元</w:t>
      </w:r>
      <w:r w:rsidRPr="00BF7235">
        <w:rPr>
          <w:rFonts w:ascii="HGS明朝E" w:eastAsia="HGS明朝E" w:hAnsi="HGS明朝E" w:hint="eastAsia"/>
          <w:b/>
        </w:rPr>
        <w:t>、</w:t>
      </w:r>
      <w:r w:rsidR="001F7844">
        <w:rPr>
          <w:rFonts w:ascii="HGS明朝E" w:eastAsia="HGS明朝E" w:hAnsi="HGS明朝E" w:hint="eastAsia"/>
          <w:b/>
        </w:rPr>
        <w:t>短縮での競技成立もありえる。</w:t>
      </w:r>
    </w:p>
    <w:p w14:paraId="2C47230B" w14:textId="18F7DE02" w:rsidR="00B917F7" w:rsidRPr="00BF7235" w:rsidRDefault="00B917F7" w:rsidP="00B917F7">
      <w:pPr>
        <w:rPr>
          <w:rFonts w:ascii="HGS明朝E" w:eastAsia="HGS明朝E" w:hAnsi="HGS明朝E"/>
          <w:b/>
        </w:rPr>
      </w:pPr>
      <w:r w:rsidRPr="00BF7235">
        <w:rPr>
          <w:rFonts w:ascii="HGS明朝E" w:eastAsia="HGS明朝E" w:hAnsi="HGS明朝E" w:hint="eastAsia"/>
          <w:b/>
        </w:rPr>
        <w:t>翌日以降に</w:t>
      </w:r>
      <w:r w:rsidR="0052199A" w:rsidRPr="00BF7235">
        <w:rPr>
          <w:rFonts w:ascii="HGS明朝E" w:eastAsia="HGS明朝E" w:hAnsi="HGS明朝E" w:hint="eastAsia"/>
          <w:b/>
        </w:rPr>
        <w:t>、</w:t>
      </w:r>
      <w:r w:rsidRPr="00BF7235">
        <w:rPr>
          <w:rFonts w:ascii="HGS明朝E" w:eastAsia="HGS明朝E" w:hAnsi="HGS明朝E" w:hint="eastAsia"/>
          <w:b/>
        </w:rPr>
        <w:t>中断されたラウンドの残りのホール</w:t>
      </w:r>
      <w:r w:rsidR="00485416" w:rsidRPr="00BF7235">
        <w:rPr>
          <w:rFonts w:ascii="HGS明朝E" w:eastAsia="HGS明朝E" w:hAnsi="HGS明朝E" w:hint="eastAsia"/>
          <w:b/>
        </w:rPr>
        <w:t>の</w:t>
      </w:r>
      <w:r w:rsidRPr="00BF7235">
        <w:rPr>
          <w:rFonts w:ascii="HGS明朝E" w:eastAsia="HGS明朝E" w:hAnsi="HGS明朝E" w:hint="eastAsia"/>
          <w:b/>
        </w:rPr>
        <w:t>競技は実施しない。</w:t>
      </w:r>
    </w:p>
    <w:p w14:paraId="401815A4" w14:textId="42F92E6F" w:rsidR="00B917F7" w:rsidRPr="00BF7235" w:rsidRDefault="00B917F7" w:rsidP="00B917F7">
      <w:pPr>
        <w:rPr>
          <w:rFonts w:ascii="HGS明朝E" w:eastAsia="HGS明朝E" w:hAnsi="HGS明朝E"/>
          <w:b/>
        </w:rPr>
      </w:pPr>
    </w:p>
    <w:p w14:paraId="77031AB4" w14:textId="77777777" w:rsidR="00B917F7" w:rsidRPr="00BF7235" w:rsidRDefault="00B917F7" w:rsidP="00B917F7">
      <w:pPr>
        <w:rPr>
          <w:rFonts w:ascii="HGS明朝E" w:eastAsia="HGS明朝E" w:hAnsi="HGS明朝E"/>
          <w:b/>
        </w:rPr>
      </w:pPr>
    </w:p>
    <w:p w14:paraId="4D245B55"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２．４．競技短縮</w:t>
      </w:r>
    </w:p>
    <w:p w14:paraId="06D0B41C"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悪天候またはその他の理由により、競技消化が不可能であると競技委員会が判断した場合、競技委員会は、当該競技を短縮することができる。</w:t>
      </w:r>
    </w:p>
    <w:p w14:paraId="0F9A3CB0" w14:textId="77777777" w:rsidR="00B917F7" w:rsidRPr="00BF7235" w:rsidRDefault="00B917F7" w:rsidP="00B917F7">
      <w:pPr>
        <w:rPr>
          <w:rFonts w:ascii="HGS明朝E" w:eastAsia="HGS明朝E" w:hAnsi="HGS明朝E"/>
          <w:b/>
        </w:rPr>
      </w:pPr>
    </w:p>
    <w:p w14:paraId="2B16ED5A"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２．５．プリファードライについて</w:t>
      </w:r>
    </w:p>
    <w:p w14:paraId="299C5F20"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悪天候またはその他の理由により、コースコンディションが不良になった場合、競技委員の判断によりプリファードライを設けることがある。プリファードライを設ける場合、競技委員は、第一組がスタートする前に、競技委員による競技説明において、全ての選手にプリファードライが設定されることを周知する。プリファードライが設定された日の競技においては、コース上において、マークの上、ピックアップを可とし、救済のニヤレストポイントからプレーする。</w:t>
      </w:r>
    </w:p>
    <w:p w14:paraId="6EFA28C3" w14:textId="77777777" w:rsidR="00B917F7" w:rsidRPr="00BF7235" w:rsidRDefault="00B917F7" w:rsidP="00B917F7">
      <w:pPr>
        <w:rPr>
          <w:rFonts w:ascii="HGS明朝E" w:eastAsia="HGS明朝E" w:hAnsi="HGS明朝E"/>
          <w:b/>
        </w:rPr>
      </w:pPr>
    </w:p>
    <w:p w14:paraId="0DFAAE63"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２．６．プリファードライ導入時のボールのピックアップについて</w:t>
      </w:r>
    </w:p>
    <w:p w14:paraId="6500D505"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悪天候によりプリファードライを設けた場合、ボールをピックアップした際には無罰でボールを拭いても良いこととする。</w:t>
      </w:r>
    </w:p>
    <w:p w14:paraId="6BF8FE79" w14:textId="77777777" w:rsidR="00B917F7" w:rsidRPr="00BF7235" w:rsidRDefault="00B917F7" w:rsidP="00B917F7">
      <w:pPr>
        <w:rPr>
          <w:rFonts w:ascii="HGS明朝E" w:eastAsia="HGS明朝E" w:hAnsi="HGS明朝E"/>
          <w:b/>
        </w:rPr>
      </w:pPr>
    </w:p>
    <w:p w14:paraId="4A476A1B"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３．その他</w:t>
      </w:r>
    </w:p>
    <w:p w14:paraId="30BE7B48"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３．1．記載のない事項</w:t>
      </w:r>
    </w:p>
    <w:p w14:paraId="168C3B19" w14:textId="77777777" w:rsidR="0038360F" w:rsidRPr="00BF7235" w:rsidRDefault="00B917F7" w:rsidP="00B917F7">
      <w:pPr>
        <w:rPr>
          <w:rFonts w:ascii="HGS明朝E" w:eastAsia="HGS明朝E" w:hAnsi="HGS明朝E"/>
          <w:b/>
        </w:rPr>
      </w:pPr>
      <w:r w:rsidRPr="00BF7235">
        <w:rPr>
          <w:rFonts w:ascii="HGS明朝E" w:eastAsia="HGS明朝E" w:hAnsi="HGS明朝E" w:hint="eastAsia"/>
          <w:b/>
        </w:rPr>
        <w:t>本ローカルルールに記載のない事項が発生した場合、主催者及び競技委員会で都度競技を行い決定する。</w:t>
      </w:r>
    </w:p>
    <w:sectPr w:rsidR="0038360F" w:rsidRPr="00BF7235" w:rsidSect="00621223">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Apple Color Emoji">
    <w:altName w:val="ＭＳ 明朝"/>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17F7"/>
    <w:rsid w:val="00073163"/>
    <w:rsid w:val="000D7A48"/>
    <w:rsid w:val="001D2498"/>
    <w:rsid w:val="001F7844"/>
    <w:rsid w:val="00301944"/>
    <w:rsid w:val="00314737"/>
    <w:rsid w:val="00334DCD"/>
    <w:rsid w:val="0033796A"/>
    <w:rsid w:val="003802CE"/>
    <w:rsid w:val="0038360F"/>
    <w:rsid w:val="003C1F3A"/>
    <w:rsid w:val="00442706"/>
    <w:rsid w:val="00485416"/>
    <w:rsid w:val="00501620"/>
    <w:rsid w:val="0052199A"/>
    <w:rsid w:val="00562B6D"/>
    <w:rsid w:val="00621223"/>
    <w:rsid w:val="007010DB"/>
    <w:rsid w:val="007906E5"/>
    <w:rsid w:val="007D0C0C"/>
    <w:rsid w:val="008E1EF5"/>
    <w:rsid w:val="009B771E"/>
    <w:rsid w:val="00AD0C9B"/>
    <w:rsid w:val="00B77E64"/>
    <w:rsid w:val="00B917F7"/>
    <w:rsid w:val="00BF7235"/>
    <w:rsid w:val="00C004A4"/>
    <w:rsid w:val="00C1135E"/>
    <w:rsid w:val="00C25038"/>
    <w:rsid w:val="00CB3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CB06F8"/>
  <w15:docId w15:val="{AEB2EED4-4DC2-49F0-9C53-8B5C100C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E33"/>
    <w:rPr>
      <w:rFonts w:ascii="ＭＳ 明朝" w:eastAsia="ＭＳ 明朝"/>
      <w:sz w:val="18"/>
      <w:szCs w:val="18"/>
    </w:rPr>
  </w:style>
  <w:style w:type="character" w:customStyle="1" w:styleId="a4">
    <w:name w:val="吹き出し (文字)"/>
    <w:basedOn w:val="a0"/>
    <w:link w:val="a3"/>
    <w:uiPriority w:val="99"/>
    <w:semiHidden/>
    <w:rsid w:val="00CB3E33"/>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一人</dc:creator>
  <cp:keywords/>
  <dc:description/>
  <cp:lastModifiedBy>WakoThe</cp:lastModifiedBy>
  <cp:revision>7</cp:revision>
  <cp:lastPrinted>2023-09-13T11:30:00Z</cp:lastPrinted>
  <dcterms:created xsi:type="dcterms:W3CDTF">2023-07-19T02:07:00Z</dcterms:created>
  <dcterms:modified xsi:type="dcterms:W3CDTF">2023-10-30T06:09:00Z</dcterms:modified>
</cp:coreProperties>
</file>